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AB" w:rsidRPr="00BA00AB" w:rsidRDefault="00BA00AB" w:rsidP="00BA00AB">
      <w:pPr>
        <w:jc w:val="center"/>
        <w:rPr>
          <w:b/>
          <w:sz w:val="28"/>
        </w:rPr>
      </w:pPr>
      <w:r w:rsidRPr="00BA00AB">
        <w:rPr>
          <w:b/>
          <w:sz w:val="28"/>
        </w:rPr>
        <w:t>Was darf ich online bereitstellen und / oder in Vorträgen verwenden?</w:t>
      </w:r>
    </w:p>
    <w:p w:rsidR="00BA00AB" w:rsidRPr="00BA00AB" w:rsidRDefault="00BA00AB" w:rsidP="00A90B3A">
      <w:pPr>
        <w:rPr>
          <w:b/>
        </w:rPr>
      </w:pPr>
      <w:r w:rsidRPr="00BA00AB">
        <w:rPr>
          <w:b/>
        </w:rPr>
        <w:t>Schritt 1: Ist das Ursprungsmaterial überhaupt geschützt (§§ 2, 5 UrhG)?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Nicht geschützt sind Tatsachen (Meßwerte)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Nicht geschützt sind Trivialitäten ohne Schöpfungshöhe</w:t>
      </w:r>
      <w:r w:rsidR="00CE6CF7">
        <w:t xml:space="preserve"> </w:t>
      </w:r>
      <w:r w:rsidR="00CE6CF7">
        <w:sym w:font="Wingdings" w:char="F0E0"/>
      </w:r>
      <w:r w:rsidR="00CE6CF7">
        <w:t xml:space="preserve"> bei technischen Darstellungen (grafische Darstellung von Werten, etc.) höhere Anforderungen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Nicht geschützt sind Gesetze, Verordnungen, Satzungen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Nicht geschützt sind Werke von Autoren, die mehr als 70 Jahre tot sind</w:t>
      </w:r>
    </w:p>
    <w:p w:rsidR="00A90B3A" w:rsidRDefault="00A90B3A" w:rsidP="00A90B3A">
      <w:r>
        <w:sym w:font="Wingdings" w:char="F0E8"/>
      </w:r>
      <w:r>
        <w:t xml:space="preserve"> Keine Meldepflicht, keine Vergütungspflicht, keine Beschränkung der Verwendung</w:t>
      </w:r>
    </w:p>
    <w:p w:rsidR="00A90B3A" w:rsidRPr="00BA00AB" w:rsidRDefault="00A90B3A" w:rsidP="00A90B3A">
      <w:pPr>
        <w:rPr>
          <w:b/>
        </w:rPr>
      </w:pPr>
      <w:r w:rsidRPr="00BA00AB">
        <w:rPr>
          <w:b/>
        </w:rPr>
        <w:t>Schritt 2: Ist die beabsichtigte Verwendung überhaupt urheberrechtlich relevant (§ 15 UrhG)?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Lesen / Hören / Sehen nicht erfasst</w:t>
      </w:r>
    </w:p>
    <w:p w:rsidR="00BA00AB" w:rsidRDefault="00BA00AB" w:rsidP="00A90B3A">
      <w:pPr>
        <w:pStyle w:val="Listenabsatz"/>
        <w:numPr>
          <w:ilvl w:val="0"/>
          <w:numId w:val="1"/>
        </w:numPr>
      </w:pPr>
      <w:r>
        <w:t>Verlinkung auf externe Inhalte und Einbetten von Youtube-Videos ist erlaubt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 xml:space="preserve">Nicht öffentliche Vorführung nicht erfasst (persönliche Beziehung zu allen Zuhörern/Zusehern </w:t>
      </w:r>
      <w:r>
        <w:sym w:font="Wingdings" w:char="F0E0"/>
      </w:r>
      <w:r>
        <w:t xml:space="preserve"> mehr als Namensliste, nicht notwendig Verwandschaft / Freundschaft)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 xml:space="preserve">Freie Bearbeitung nicht erfasst (Originalwerk als Inspiration / Erstellung bloß ähnlicher Werke) </w:t>
      </w:r>
      <w:r>
        <w:sym w:font="Wingdings" w:char="F0E0"/>
      </w:r>
      <w:r>
        <w:t xml:space="preserve"> Maßstab: Umfang der Gemeinsamkeiten, nicht Umfang der Unterschiede</w:t>
      </w:r>
    </w:p>
    <w:p w:rsidR="00A90B3A" w:rsidRDefault="00A90B3A" w:rsidP="00A90B3A">
      <w:r>
        <w:sym w:font="Wingdings" w:char="F0E8"/>
      </w:r>
      <w:r>
        <w:t xml:space="preserve"> Keine Meldepflicht, keine Vergütungspflicht, keine Beschränkung der Verwendung</w:t>
      </w:r>
    </w:p>
    <w:p w:rsidR="00A90B3A" w:rsidRPr="00BA00AB" w:rsidRDefault="00A90B3A" w:rsidP="00A90B3A">
      <w:pPr>
        <w:rPr>
          <w:b/>
        </w:rPr>
      </w:pPr>
      <w:r w:rsidRPr="00BA00AB">
        <w:rPr>
          <w:b/>
        </w:rPr>
        <w:t>Schritt 3: Habe ich eine Lizenz, das Werk in der gewünschten Weise zu nutzen (§ 31 UrhG)?</w:t>
      </w:r>
    </w:p>
    <w:p w:rsidR="002B2DD5" w:rsidRDefault="002B2DD5" w:rsidP="00A90B3A">
      <w:pPr>
        <w:pStyle w:val="Listenabsatz"/>
        <w:numPr>
          <w:ilvl w:val="0"/>
          <w:numId w:val="1"/>
        </w:numPr>
      </w:pPr>
      <w:r>
        <w:t>Eigene Werke, für die Rechte nicht einem Dritten (Verlag, etc.) übertragen wurden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Erlaubnis des Urhebers (Kollege, Student, Autor, Verlag)</w:t>
      </w:r>
      <w:r w:rsidR="00BA00AB">
        <w:t xml:space="preserve"> – insb. Cliparts von Microsoft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 xml:space="preserve">Vertrag der Hochschule mit Verlag 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Open Access / Creative Commons – Beschränkungen beachten (</w:t>
      </w:r>
      <w:r w:rsidR="00BA00AB">
        <w:t>Lizenz- + Quellennennung</w:t>
      </w:r>
      <w:r>
        <w:t xml:space="preserve">, ggf. keine Bearbeitung, ggf. nicht kommerziell </w:t>
      </w:r>
      <w:r>
        <w:sym w:font="Wingdings" w:char="F0E0"/>
      </w:r>
      <w:r>
        <w:t xml:space="preserve"> einzelne als „Share Alike“ gekennzeichnete Inhalte beeinflussen nicht Gesamtwürdigung einer Präsentation</w:t>
      </w:r>
      <w:r w:rsidR="00BA00AB">
        <w:t>)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Vom Autor als Public Domain oder CC0 eingestufte Inhalte</w:t>
      </w:r>
    </w:p>
    <w:p w:rsidR="00A90B3A" w:rsidRDefault="00A90B3A" w:rsidP="00A90B3A">
      <w:r>
        <w:sym w:font="Wingdings" w:char="F0E8"/>
      </w:r>
      <w:r>
        <w:t xml:space="preserve"> Keine Meldepflicht, keine Vergütungspflicht, Beschränkungen nur, wenn in Vereinbarung vorgesehen</w:t>
      </w:r>
    </w:p>
    <w:p w:rsidR="00A90B3A" w:rsidRPr="00BA00AB" w:rsidRDefault="00A90B3A" w:rsidP="00A90B3A">
      <w:pPr>
        <w:rPr>
          <w:b/>
        </w:rPr>
      </w:pPr>
      <w:r w:rsidRPr="00BA00AB">
        <w:rPr>
          <w:b/>
        </w:rPr>
        <w:t>Schritt 4: Handelt es sich um ein Zitat (§ 51 UrhG)?</w:t>
      </w:r>
    </w:p>
    <w:p w:rsidR="00A90B3A" w:rsidRDefault="00A90B3A" w:rsidP="00A90B3A">
      <w:pPr>
        <w:pStyle w:val="Listenabsatz"/>
        <w:numPr>
          <w:ilvl w:val="0"/>
          <w:numId w:val="1"/>
        </w:numPr>
      </w:pPr>
      <w:r>
        <w:t>Wird d</w:t>
      </w:r>
      <w:r w:rsidR="00CE6CF7">
        <w:t>as zitierte Werk nicht ersetzt?</w:t>
      </w:r>
    </w:p>
    <w:p w:rsidR="00CE6CF7" w:rsidRDefault="00CE6CF7" w:rsidP="00A90B3A">
      <w:pPr>
        <w:pStyle w:val="Listenabsatz"/>
        <w:numPr>
          <w:ilvl w:val="0"/>
          <w:numId w:val="1"/>
        </w:numPr>
      </w:pPr>
      <w:r>
        <w:t xml:space="preserve">Ist das eigene Werk (bei Folien in der Vorlesung: gesprochenes Wort + Bilder, bei Folien als Download / auf Papier: nur Bilder und Texte auf den Folien) eine eigene geistige Schöpfung? </w:t>
      </w:r>
      <w:r w:rsidR="00BA00AB">
        <w:t>E</w:t>
      </w:r>
      <w:r>
        <w:t>ine „</w:t>
      </w:r>
      <w:r w:rsidRPr="00BA00AB">
        <w:rPr>
          <w:i/>
        </w:rPr>
        <w:t>Collage</w:t>
      </w:r>
      <w:r>
        <w:t>“ aus fremden Werken (bei welcher die Kreativität nur in der Auswahl liegt und keine eigenen Inhalte geschaffen werden)</w:t>
      </w:r>
      <w:r w:rsidR="00BA00AB">
        <w:t xml:space="preserve"> genügt nicht!</w:t>
      </w:r>
    </w:p>
    <w:p w:rsidR="00CE6CF7" w:rsidRDefault="00CE6CF7" w:rsidP="00A90B3A">
      <w:pPr>
        <w:pStyle w:val="Listenabsatz"/>
        <w:numPr>
          <w:ilvl w:val="0"/>
          <w:numId w:val="1"/>
        </w:numPr>
      </w:pPr>
      <w:r>
        <w:t>Wird das zitierte Werk (Text/Bild/Film/Audio) nur zur Illustration/Verdeutlichung, als Diskussionsgrundlage oder als Gegenstand von Kritik verwendet? (Abgrenzung: Ein Zitat liegt nicht vor, wenn das zitierte Werk eigene Ausführungen ersetzen soll oder nur zur Unterhaltung der Anwesenden ohne inhaltlichen Bezug dient)</w:t>
      </w:r>
    </w:p>
    <w:p w:rsidR="00CE6CF7" w:rsidRDefault="00CE6CF7" w:rsidP="00A90B3A">
      <w:pPr>
        <w:pStyle w:val="Listenabsatz"/>
        <w:numPr>
          <w:ilvl w:val="0"/>
          <w:numId w:val="1"/>
        </w:numPr>
      </w:pPr>
      <w:r>
        <w:t xml:space="preserve">Ist der Anteil des </w:t>
      </w:r>
      <w:r w:rsidR="00BA00AB">
        <w:t xml:space="preserve">einzelnen </w:t>
      </w:r>
      <w:r>
        <w:t xml:space="preserve">zitierten Werkes am Gesamtwerk gering? („so viel wie nötig, so wenig wie möglich“ – i.d.R. maximal 1 Seite am Stück aus fremdem Werk; insgesamt nicht mehr als 10% </w:t>
      </w:r>
      <w:r w:rsidR="00BA00AB">
        <w:t>des Originals –</w:t>
      </w:r>
      <w:r>
        <w:t xml:space="preserve"> aber ganze Bilder / Filmclips von wenigen Minuten ok, wenn nicht anders sinnvoll darstellbar)</w:t>
      </w:r>
    </w:p>
    <w:p w:rsidR="006752D8" w:rsidRDefault="006752D8" w:rsidP="00A90B3A">
      <w:pPr>
        <w:pStyle w:val="Listenabsatz"/>
        <w:numPr>
          <w:ilvl w:val="0"/>
          <w:numId w:val="1"/>
        </w:numPr>
      </w:pPr>
      <w:r>
        <w:t>Keine Entstellung (andere Worte in den Mund legen), Minimalbearbeitung (indirekte Rede, Schwarzweißkopie, Kompression, Verkleinerung) unproblematisch</w:t>
      </w:r>
    </w:p>
    <w:p w:rsidR="00CE6CF7" w:rsidRDefault="00CE6CF7" w:rsidP="00A90B3A">
      <w:pPr>
        <w:pStyle w:val="Listenabsatz"/>
        <w:numPr>
          <w:ilvl w:val="0"/>
          <w:numId w:val="1"/>
        </w:numPr>
      </w:pPr>
      <w:r>
        <w:t>Quellenangabe unverzichtbar (Ausnahme: Autor nicht auffindbar)</w:t>
      </w:r>
    </w:p>
    <w:p w:rsidR="00A90B3A" w:rsidRDefault="00CE6CF7" w:rsidP="00A90B3A">
      <w:r>
        <w:lastRenderedPageBreak/>
        <w:sym w:font="Wingdings" w:char="F0E8"/>
      </w:r>
      <w:r>
        <w:t xml:space="preserve"> Keine Meldepflicht, keine Vergütungspflicht; aber: Umfangbeschränkungen  Zweckbindung (Zitatzweck) </w:t>
      </w:r>
      <w:r>
        <w:sym w:font="Wingdings" w:char="F0E0"/>
      </w:r>
      <w:r>
        <w:t xml:space="preserve"> beachte Unterschied Vortrag (Folien) und Download (Datei) bzw. Papier: Ggf. Zitat nur durch Kombination mit mündlichem Vortrag ; bei Download oder Datei </w:t>
      </w:r>
      <w:r w:rsidR="00BA00AB">
        <w:t>Maßstab nur Folien</w:t>
      </w:r>
    </w:p>
    <w:p w:rsidR="00A90B3A" w:rsidRPr="00BA00AB" w:rsidRDefault="00A90B3A" w:rsidP="00A90B3A">
      <w:pPr>
        <w:rPr>
          <w:b/>
        </w:rPr>
      </w:pPr>
      <w:r w:rsidRPr="00BA00AB">
        <w:rPr>
          <w:b/>
        </w:rPr>
        <w:t>Schritt 5: Fällt die Nutzung unter die Privatkopieschranke (§ 53 UrhG)?</w:t>
      </w:r>
    </w:p>
    <w:p w:rsidR="00A90B3A" w:rsidRDefault="006752D8" w:rsidP="006752D8">
      <w:pPr>
        <w:pStyle w:val="Listenabsatz"/>
        <w:numPr>
          <w:ilvl w:val="0"/>
          <w:numId w:val="1"/>
        </w:numPr>
      </w:pPr>
      <w:r>
        <w:t>Erfasst nur „Vervielfältigung“, nicht „Zugänglichmachung“ (Bereithalten zum Download) und „Verbreitung“ (Verteilung)</w:t>
      </w:r>
    </w:p>
    <w:p w:rsidR="006752D8" w:rsidRDefault="006752D8" w:rsidP="006752D8">
      <w:pPr>
        <w:pStyle w:val="Listenabsatz"/>
        <w:numPr>
          <w:ilvl w:val="0"/>
          <w:numId w:val="1"/>
        </w:numPr>
      </w:pPr>
      <w:r>
        <w:t>Ausdrücklich nur Schulunterricht, nicht Hochschulunterricht (anders aber: Kopien für Prüfungen = Mehr als nur Übung)</w:t>
      </w:r>
    </w:p>
    <w:p w:rsidR="006752D8" w:rsidRDefault="006752D8" w:rsidP="006752D8">
      <w:pPr>
        <w:pStyle w:val="Listenabsatz"/>
        <w:numPr>
          <w:ilvl w:val="0"/>
          <w:numId w:val="1"/>
        </w:numPr>
      </w:pPr>
      <w:r>
        <w:t>Kleine Bearbeitung zulässig (wie Zitat)</w:t>
      </w:r>
    </w:p>
    <w:p w:rsidR="006752D8" w:rsidRDefault="006752D8" w:rsidP="006752D8">
      <w:pPr>
        <w:pStyle w:val="Listenabsatz"/>
        <w:numPr>
          <w:ilvl w:val="0"/>
          <w:numId w:val="1"/>
        </w:numPr>
      </w:pPr>
      <w:r>
        <w:t xml:space="preserve">„eigene wissenschaftliche Forschung“ </w:t>
      </w:r>
      <w:r>
        <w:sym w:font="Wingdings" w:char="F0E0"/>
      </w:r>
      <w:r>
        <w:t xml:space="preserve"> nur im Auftrag des Studierenden, nicht „Bereithalten und Anbieten“ (Reader unzulässig)</w:t>
      </w:r>
    </w:p>
    <w:p w:rsidR="006752D8" w:rsidRDefault="002B2DD5" w:rsidP="002B2DD5">
      <w:pPr>
        <w:ind w:left="360"/>
      </w:pPr>
      <w:r>
        <w:sym w:font="Wingdings" w:char="F0E8"/>
      </w:r>
      <w:r>
        <w:t xml:space="preserve"> In der Praxis irrelevant</w:t>
      </w:r>
    </w:p>
    <w:p w:rsidR="00A90B3A" w:rsidRPr="00BA00AB" w:rsidRDefault="00A90B3A" w:rsidP="00A90B3A">
      <w:pPr>
        <w:rPr>
          <w:b/>
        </w:rPr>
      </w:pPr>
      <w:r w:rsidRPr="00BA00AB">
        <w:rPr>
          <w:b/>
        </w:rPr>
        <w:t>Schritt 6: Fällt die Nutzung unter die Intranetschranke (§ 52a UrhG)</w:t>
      </w:r>
      <w:r w:rsidR="002B2DD5" w:rsidRPr="00BA00AB">
        <w:rPr>
          <w:b/>
        </w:rPr>
        <w:t>?</w:t>
      </w:r>
    </w:p>
    <w:p w:rsidR="002B2DD5" w:rsidRDefault="002B2DD5" w:rsidP="002B2DD5">
      <w:pPr>
        <w:pStyle w:val="Listenabsatz"/>
        <w:numPr>
          <w:ilvl w:val="0"/>
          <w:numId w:val="1"/>
        </w:numPr>
      </w:pPr>
      <w:r>
        <w:t>Werke geringen Umfangs: 25 Seiten Text (Musikedition 6 Seiten), 5 Minuten Film, 5 Minuten Musik, Bilder, Fotos, Abbildungen</w:t>
      </w:r>
      <w:r w:rsidR="00F4480C">
        <w:t xml:space="preserve"> oder</w:t>
      </w:r>
    </w:p>
    <w:p w:rsidR="002B2DD5" w:rsidRDefault="002B2DD5" w:rsidP="002B2DD5">
      <w:pPr>
        <w:pStyle w:val="Listenabsatz"/>
        <w:numPr>
          <w:ilvl w:val="0"/>
          <w:numId w:val="1"/>
        </w:numPr>
      </w:pPr>
      <w:r>
        <w:t>Kleine Teile eines Werkes: 12% der Seiten (von Textseiten</w:t>
      </w:r>
      <w:r w:rsidR="00F4480C">
        <w:t xml:space="preserve"> ohne Leerseiten, Bilder/Foto/Abbildungsseiten</w:t>
      </w:r>
      <w:r>
        <w:t>)</w:t>
      </w:r>
      <w:r w:rsidR="00F4480C">
        <w:t>, maximal 100 Seiten; bei sonstigen Druckwerken (ohne Text): 15%, bei Filmen: 15%, maximal 5 Minuten-Clip</w:t>
      </w:r>
    </w:p>
    <w:p w:rsidR="00F4480C" w:rsidRDefault="00F4480C" w:rsidP="00F4480C">
      <w:pPr>
        <w:pStyle w:val="Listenabsatz"/>
        <w:numPr>
          <w:ilvl w:val="0"/>
          <w:numId w:val="1"/>
        </w:numPr>
      </w:pPr>
      <w:r>
        <w:t xml:space="preserve">Zugänglichmachen: Zum Download anbieten, auch außerhalb der Lehrveranstaltung (von zu Hause aus, Vor- und Nachbereitung) </w:t>
      </w:r>
      <w:r>
        <w:sym w:font="Wingdings" w:char="F0E0"/>
      </w:r>
      <w:r>
        <w:t xml:space="preserve"> aber: Bezug zur Lehre, d.h. nicht ewig (i.d.R. bis zur Prüfung)</w:t>
      </w:r>
    </w:p>
    <w:p w:rsidR="00F4480C" w:rsidRDefault="00F4480C" w:rsidP="00F4480C">
      <w:pPr>
        <w:pStyle w:val="Listenabsatz"/>
        <w:numPr>
          <w:ilvl w:val="0"/>
          <w:numId w:val="1"/>
        </w:numPr>
      </w:pPr>
      <w:r>
        <w:t xml:space="preserve">Zugangsbegrenzung: Gruppengröße egal, aber nur „Studierende, die am Unterricht teilnehmen“ </w:t>
      </w:r>
      <w:r>
        <w:sym w:font="Wingdings" w:char="F0E0"/>
      </w:r>
      <w:r>
        <w:t xml:space="preserve"> nicht: alle Studierende eines Studiengangs oder alle Studierende der Hochschule; „geeignete technische Mittel“ </w:t>
      </w:r>
      <w:r>
        <w:sym w:font="Wingdings" w:char="F0E0"/>
      </w:r>
      <w:r>
        <w:t xml:space="preserve"> Anmeldung, bei Anwensenheitspflicht min. 1 Termin kontrollieren (anders bei Fernstudium: Dort „Belegung“ hinreichend), kein Einheitspasswort (da Weitergaberisiko)</w:t>
      </w:r>
    </w:p>
    <w:p w:rsidR="00F4480C" w:rsidRDefault="00F4480C" w:rsidP="00F4480C">
      <w:pPr>
        <w:pStyle w:val="Listenabsatz"/>
        <w:numPr>
          <w:ilvl w:val="0"/>
          <w:numId w:val="1"/>
        </w:numPr>
      </w:pPr>
      <w:r>
        <w:t>„Gebotenheit“: Keine Beeinträchtigung der normalen Verwertung des Werkes (Ersatz des Kaufs durch Download – insb. weitgehende Übernahme von Lehrbuchinhalten)</w:t>
      </w:r>
    </w:p>
    <w:p w:rsidR="00F4480C" w:rsidRDefault="00F4480C" w:rsidP="00F4480C">
      <w:pPr>
        <w:pStyle w:val="Listenabsatz"/>
        <w:numPr>
          <w:ilvl w:val="0"/>
          <w:numId w:val="1"/>
        </w:numPr>
      </w:pPr>
      <w:r>
        <w:t>„Gebotenheit“ (2): Vorrang von Lizenzangeboten der Verlage / Urheber wenn Lizenzgebühr angemessen, Angebot unschwer aufzufinden und Verfügbarkeit „schnell und unproblematisch gewährleistet</w:t>
      </w:r>
    </w:p>
    <w:p w:rsidR="00F4480C" w:rsidRDefault="00F4480C" w:rsidP="00F4480C">
      <w:pPr>
        <w:pStyle w:val="Listenabsatz"/>
        <w:numPr>
          <w:ilvl w:val="0"/>
          <w:numId w:val="1"/>
        </w:numPr>
      </w:pPr>
      <w:r>
        <w:t>Nicht kommerzielle Zwecke: Kein Angebot für Geld; keine Teilnahmegebühr für Lehre</w:t>
      </w:r>
    </w:p>
    <w:p w:rsidR="00F4480C" w:rsidRDefault="00F4480C" w:rsidP="00F4480C">
      <w:pPr>
        <w:pStyle w:val="Listenabsatz"/>
        <w:numPr>
          <w:ilvl w:val="0"/>
          <w:numId w:val="1"/>
        </w:numPr>
      </w:pPr>
      <w:r>
        <w:t>Beachte: Vergütungspflicht</w:t>
      </w:r>
    </w:p>
    <w:p w:rsidR="00F4480C" w:rsidRDefault="00F4480C" w:rsidP="00BA00AB">
      <w:pPr>
        <w:pStyle w:val="Listenabsatz"/>
        <w:numPr>
          <w:ilvl w:val="1"/>
          <w:numId w:val="1"/>
        </w:numPr>
        <w:ind w:left="709"/>
      </w:pPr>
      <w:r>
        <w:t>VG-Wort (geplant): 0,8 Cent pro Textseite pro Studierendem (</w:t>
      </w:r>
      <w:r w:rsidR="00BA00AB">
        <w:t>Für 8 Cent gibt es 10 Seiten für 1 Student)</w:t>
      </w:r>
    </w:p>
    <w:p w:rsidR="00BA00AB" w:rsidRDefault="00BA00AB" w:rsidP="00BA00AB">
      <w:pPr>
        <w:pStyle w:val="Listenabsatz"/>
        <w:numPr>
          <w:ilvl w:val="1"/>
          <w:numId w:val="1"/>
        </w:numPr>
        <w:ind w:left="709"/>
      </w:pPr>
      <w:r>
        <w:t>Andere (Video/Audio/Bilder/etc.): Bis 20 Teilnehmer 1,80 €, bis 50 3,00 €, bis 100 4 € bis 250 5 €; je weitere 250: 1 € mehr; bei Audiowerken / Audiovideowerken jeweils verdoppelt</w:t>
      </w:r>
    </w:p>
    <w:p w:rsidR="00BA00AB" w:rsidRDefault="00BA00AB" w:rsidP="00BA00AB">
      <w:pPr>
        <w:pStyle w:val="Listenabsatz"/>
        <w:numPr>
          <w:ilvl w:val="1"/>
          <w:numId w:val="1"/>
        </w:numPr>
        <w:ind w:left="709"/>
      </w:pPr>
      <w:r>
        <w:t>Jeweils plus Mehrwertsteuer</w:t>
      </w:r>
    </w:p>
    <w:p w:rsidR="00BA00AB" w:rsidRDefault="00BA00AB" w:rsidP="00BA00AB">
      <w:pPr>
        <w:pStyle w:val="Listenabsatz"/>
        <w:numPr>
          <w:ilvl w:val="1"/>
          <w:numId w:val="1"/>
        </w:numPr>
        <w:ind w:left="709"/>
      </w:pPr>
      <w:r>
        <w:t>Mitteilungspflicht der Hochschule, Prüfrecht der Verwertungsgesellschaften</w:t>
      </w:r>
    </w:p>
    <w:p w:rsidR="00BA00AB" w:rsidRDefault="00BA00AB" w:rsidP="00BA00AB">
      <w:r>
        <w:sym w:font="Wingdings" w:char="F0E8"/>
      </w:r>
      <w:r>
        <w:t xml:space="preserve"> Meldung erforderlich; Zweck- und Zeitbindung; aber: weitere Nutzung als Zitate (kein „Rahmen“ und keine konkrete A</w:t>
      </w:r>
      <w:bookmarkStart w:id="0" w:name="_GoBack"/>
      <w:bookmarkEnd w:id="0"/>
      <w:r>
        <w:t>useinandersetzung erforderlich!)</w:t>
      </w:r>
      <w:r w:rsidR="00DE6D0F">
        <w:t xml:space="preserve">; </w:t>
      </w:r>
      <w:r>
        <w:t>Begrenzung des Umfangs</w:t>
      </w:r>
    </w:p>
    <w:sectPr w:rsidR="00BA0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B7" w:rsidRDefault="00000AB7" w:rsidP="009C052B">
      <w:pPr>
        <w:spacing w:after="0" w:line="240" w:lineRule="auto"/>
      </w:pPr>
      <w:r>
        <w:separator/>
      </w:r>
    </w:p>
  </w:endnote>
  <w:endnote w:type="continuationSeparator" w:id="0">
    <w:p w:rsidR="00000AB7" w:rsidRDefault="00000AB7" w:rsidP="009C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C3" w:rsidRDefault="007E0F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2B" w:rsidRDefault="009C052B" w:rsidP="009C052B">
    <w:pPr>
      <w:pStyle w:val="Fuzeile"/>
    </w:pPr>
    <w:r>
      <w:t xml:space="preserve">Michael Beurskens – </w:t>
    </w:r>
    <w:r w:rsidR="007E0FC3">
      <w:t>Februar 2015</w:t>
    </w: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00AB7">
      <w:rPr>
        <w:noProof/>
      </w:rPr>
      <w:t>1</w:t>
    </w:r>
    <w:r>
      <w:fldChar w:fldCharType="end"/>
    </w:r>
    <w:r>
      <w:t xml:space="preserve"> / </w:t>
    </w:r>
    <w:r w:rsidR="00000AB7">
      <w:fldChar w:fldCharType="begin"/>
    </w:r>
    <w:r w:rsidR="00000AB7">
      <w:instrText xml:space="preserve"> NUMPAGES   \* MERGEFORMAT </w:instrText>
    </w:r>
    <w:r w:rsidR="00000AB7">
      <w:fldChar w:fldCharType="separate"/>
    </w:r>
    <w:r w:rsidR="00000AB7">
      <w:rPr>
        <w:noProof/>
      </w:rPr>
      <w:t>1</w:t>
    </w:r>
    <w:r w:rsidR="00000AB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C3" w:rsidRDefault="007E0F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B7" w:rsidRDefault="00000AB7" w:rsidP="009C052B">
      <w:pPr>
        <w:spacing w:after="0" w:line="240" w:lineRule="auto"/>
      </w:pPr>
      <w:r>
        <w:separator/>
      </w:r>
    </w:p>
  </w:footnote>
  <w:footnote w:type="continuationSeparator" w:id="0">
    <w:p w:rsidR="00000AB7" w:rsidRDefault="00000AB7" w:rsidP="009C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C3" w:rsidRDefault="007E0F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2B" w:rsidRPr="009C052B" w:rsidRDefault="009C052B" w:rsidP="009C052B">
    <w:pPr>
      <w:pStyle w:val="Kopfzeile"/>
      <w:jc w:val="right"/>
      <w:rPr>
        <w:i/>
      </w:rPr>
    </w:pPr>
    <w:r w:rsidRPr="009C052B">
      <w:rPr>
        <w:i/>
      </w:rPr>
      <w:t>Leitfaden: Materialien in Vorlesung und auf geschlossenen E-Learning</w:t>
    </w:r>
    <w:r>
      <w:rPr>
        <w:i/>
      </w:rPr>
      <w:t>-P</w:t>
    </w:r>
    <w:r w:rsidRPr="009C052B">
      <w:rPr>
        <w:i/>
      </w:rPr>
      <w:t>lattformen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C3" w:rsidRDefault="007E0F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F0CC5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5B7CE3"/>
    <w:multiLevelType w:val="hybridMultilevel"/>
    <w:tmpl w:val="023AE112"/>
    <w:lvl w:ilvl="0" w:tplc="813A1FD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8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3A"/>
    <w:rsid w:val="00000AB7"/>
    <w:rsid w:val="000038C5"/>
    <w:rsid w:val="002B2DD5"/>
    <w:rsid w:val="00313909"/>
    <w:rsid w:val="00481AB3"/>
    <w:rsid w:val="00675263"/>
    <w:rsid w:val="006752D8"/>
    <w:rsid w:val="00724ABD"/>
    <w:rsid w:val="007E0FC3"/>
    <w:rsid w:val="009073A9"/>
    <w:rsid w:val="009C052B"/>
    <w:rsid w:val="00A90B3A"/>
    <w:rsid w:val="00B0489B"/>
    <w:rsid w:val="00BA00AB"/>
    <w:rsid w:val="00CE6CF7"/>
    <w:rsid w:val="00DE6D0F"/>
    <w:rsid w:val="00F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D01E-CDAB-48FC-99C4-29B5A94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0B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BA00AB"/>
    <w:pPr>
      <w:numPr>
        <w:numId w:val="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52B"/>
  </w:style>
  <w:style w:type="paragraph" w:styleId="Fuzeile">
    <w:name w:val="footer"/>
    <w:basedOn w:val="Standard"/>
    <w:link w:val="FuzeileZchn"/>
    <w:uiPriority w:val="99"/>
    <w:unhideWhenUsed/>
    <w:rsid w:val="009C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Beurskens</dc:creator>
  <cp:keywords/>
  <dc:description/>
  <cp:lastModifiedBy>Michael Beurskens</cp:lastModifiedBy>
  <cp:revision>7</cp:revision>
  <dcterms:created xsi:type="dcterms:W3CDTF">2014-12-17T15:59:00Z</dcterms:created>
  <dcterms:modified xsi:type="dcterms:W3CDTF">2015-02-09T21:05:00Z</dcterms:modified>
</cp:coreProperties>
</file>